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20C0535" w14:textId="77777777" w:rsidR="0020704A" w:rsidRPr="0020704A" w:rsidRDefault="0020704A" w:rsidP="0020704A">
      <w:pPr>
        <w:pStyle w:val="Standard"/>
        <w:ind w:left="-567" w:right="-569"/>
        <w:jc w:val="center"/>
        <w:rPr>
          <w:rFonts w:ascii="Marianne" w:hAnsi="Marianne"/>
          <w:b/>
          <w:bCs/>
          <w:sz w:val="40"/>
          <w:szCs w:val="40"/>
        </w:rPr>
      </w:pPr>
      <w:r w:rsidRPr="0020704A">
        <w:rPr>
          <w:rFonts w:ascii="Marianne" w:hAnsi="Marianne"/>
          <w:b/>
          <w:bCs/>
          <w:sz w:val="40"/>
          <w:szCs w:val="40"/>
        </w:rPr>
        <w:t>Présentation</w:t>
      </w:r>
    </w:p>
    <w:p w14:paraId="5230BF9C" w14:textId="77777777" w:rsidR="0020704A" w:rsidRPr="0020704A" w:rsidRDefault="0020704A" w:rsidP="0020704A">
      <w:pPr>
        <w:pStyle w:val="Standard"/>
        <w:ind w:left="-567" w:right="-569"/>
        <w:jc w:val="center"/>
        <w:rPr>
          <w:rFonts w:ascii="Marianne" w:hAnsi="Marianne"/>
          <w:b/>
          <w:bCs/>
          <w:sz w:val="22"/>
          <w:szCs w:val="22"/>
        </w:rPr>
      </w:pPr>
    </w:p>
    <w:p w14:paraId="3333992B" w14:textId="69E6096A"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Je suis Marius, j’ai 25 ans. J’ai fait mon service civique au sein du Collectif Actions Solidaires. Je l’ai terminé récemment. Je suis en disponibilité de la fonction publique territoriale, j’ai été titularisé auprès du Musée maritime. C’est là que j’ai découvert la médiation en direction des publics, j’aimais beaucoup faire visiter les bateaux mais ce n’était pas l’essentiel de mon activité. Cette expérience a duré 5 ans.</w:t>
      </w:r>
    </w:p>
    <w:p w14:paraId="5D87C3C3" w14:textId="77777777" w:rsidR="0020704A" w:rsidRPr="0020704A" w:rsidRDefault="0020704A" w:rsidP="0020704A">
      <w:pPr>
        <w:pStyle w:val="Standard"/>
        <w:ind w:left="-567" w:right="-569"/>
        <w:jc w:val="center"/>
        <w:rPr>
          <w:rFonts w:ascii="Marianne" w:hAnsi="Marianne"/>
          <w:sz w:val="22"/>
          <w:szCs w:val="22"/>
        </w:rPr>
      </w:pPr>
    </w:p>
    <w:p w14:paraId="3C6DF212" w14:textId="39042311"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Auparavant, j’avais fait un DUT Tech de Co. Et bien que je l’aie validé, je ne souhaitais pas poursuivre dans cette voie du commerce.</w:t>
      </w:r>
    </w:p>
    <w:p w14:paraId="60EC7B66" w14:textId="735EE6B9" w:rsidR="0020704A" w:rsidRPr="0020704A" w:rsidRDefault="0020704A" w:rsidP="0020704A">
      <w:pPr>
        <w:pStyle w:val="Standard"/>
        <w:ind w:left="-567" w:right="-569"/>
        <w:jc w:val="center"/>
        <w:rPr>
          <w:rFonts w:ascii="Marianne" w:hAnsi="Marianne"/>
          <w:sz w:val="22"/>
          <w:szCs w:val="22"/>
        </w:rPr>
      </w:pPr>
    </w:p>
    <w:p w14:paraId="6B46D03E" w14:textId="77777777" w:rsidR="0020704A" w:rsidRPr="0020704A" w:rsidRDefault="0020704A" w:rsidP="0020704A">
      <w:pPr>
        <w:pStyle w:val="Standard"/>
        <w:ind w:left="-567" w:right="-569"/>
        <w:jc w:val="center"/>
        <w:rPr>
          <w:rFonts w:ascii="Marianne" w:hAnsi="Marianne"/>
          <w:sz w:val="22"/>
          <w:szCs w:val="22"/>
        </w:rPr>
      </w:pPr>
    </w:p>
    <w:p w14:paraId="16AFD2B6" w14:textId="6EC20ACE" w:rsidR="0020704A" w:rsidRPr="0020704A" w:rsidRDefault="0020704A" w:rsidP="0020704A">
      <w:pPr>
        <w:pStyle w:val="Standard"/>
        <w:ind w:left="-567" w:right="-569"/>
        <w:jc w:val="center"/>
        <w:rPr>
          <w:rFonts w:ascii="Marianne" w:hAnsi="Marianne"/>
          <w:b/>
          <w:bCs/>
          <w:sz w:val="40"/>
          <w:szCs w:val="40"/>
        </w:rPr>
      </w:pPr>
      <w:r w:rsidRPr="0020704A">
        <w:rPr>
          <w:rFonts w:ascii="Marianne" w:hAnsi="Marianne"/>
          <w:b/>
          <w:bCs/>
          <w:sz w:val="40"/>
          <w:szCs w:val="40"/>
        </w:rPr>
        <w:t>La mission</w:t>
      </w:r>
    </w:p>
    <w:p w14:paraId="72335114" w14:textId="77777777" w:rsidR="0020704A" w:rsidRPr="0020704A" w:rsidRDefault="0020704A" w:rsidP="0020704A">
      <w:pPr>
        <w:pStyle w:val="Standard"/>
        <w:ind w:left="-567" w:right="-569"/>
        <w:jc w:val="center"/>
        <w:rPr>
          <w:rFonts w:ascii="Marianne" w:hAnsi="Marianne"/>
          <w:b/>
          <w:bCs/>
          <w:sz w:val="22"/>
          <w:szCs w:val="22"/>
        </w:rPr>
      </w:pPr>
    </w:p>
    <w:p w14:paraId="35BA589D" w14:textId="2525738E"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J’ai découvert cette mission lors de la journée des opportunités, j’étais en recherche de sens et cela a été l’occasion pour moi de découvrir de belles actions et de m’y impliquer.</w:t>
      </w:r>
    </w:p>
    <w:p w14:paraId="48E64BB0" w14:textId="77777777" w:rsidR="0020704A" w:rsidRPr="0020704A" w:rsidRDefault="0020704A" w:rsidP="0020704A">
      <w:pPr>
        <w:pStyle w:val="Standard"/>
        <w:ind w:left="-567" w:right="-569"/>
        <w:jc w:val="center"/>
        <w:rPr>
          <w:rFonts w:ascii="Marianne" w:hAnsi="Marianne"/>
          <w:sz w:val="22"/>
          <w:szCs w:val="22"/>
        </w:rPr>
      </w:pPr>
    </w:p>
    <w:p w14:paraId="45F271CF" w14:textId="77777777" w:rsidR="0020704A" w:rsidRPr="0020704A" w:rsidRDefault="0020704A" w:rsidP="0020704A">
      <w:pPr>
        <w:pStyle w:val="Standard"/>
        <w:ind w:left="-567" w:right="-569"/>
        <w:jc w:val="center"/>
        <w:rPr>
          <w:rFonts w:ascii="Marianne" w:hAnsi="Marianne"/>
          <w:sz w:val="22"/>
          <w:szCs w:val="22"/>
        </w:rPr>
      </w:pPr>
    </w:p>
    <w:p w14:paraId="0104E7FF" w14:textId="28CEC5A9"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 xml:space="preserve">Pendant ma mission, j’ai coanimé une belle action en lien avec l’éloquence, nous allions régulièrement à la MFR de Cravans pour y initier des jeunes à l’art oratoire, ma collègue travaillait à l’écriture, moi à la prise de parole. J’ai pu mesurer les progrès des jeunes accompagnés. C’est là que j’ai découvert l’animation. J’ai également travaillé à la communication d’événements que nous animions. J’ai fait tellement de choses lors de mon </w:t>
      </w:r>
      <w:proofErr w:type="gramStart"/>
      <w:r w:rsidRPr="0020704A">
        <w:rPr>
          <w:rFonts w:ascii="Marianne" w:hAnsi="Marianne"/>
          <w:sz w:val="22"/>
          <w:szCs w:val="22"/>
        </w:rPr>
        <w:t>service</w:t>
      </w:r>
      <w:proofErr w:type="gramEnd"/>
      <w:r w:rsidRPr="0020704A">
        <w:rPr>
          <w:rFonts w:ascii="Marianne" w:hAnsi="Marianne"/>
          <w:sz w:val="22"/>
          <w:szCs w:val="22"/>
        </w:rPr>
        <w:t xml:space="preserve"> civique qu’il m’est difficile de les nommer toutes. J’ai aussi contribué à la préparation d’événements tels que le Festival </w:t>
      </w:r>
      <w:proofErr w:type="spellStart"/>
      <w:r w:rsidRPr="0020704A">
        <w:rPr>
          <w:rFonts w:ascii="Marianne" w:hAnsi="Marianne"/>
          <w:sz w:val="22"/>
          <w:szCs w:val="22"/>
        </w:rPr>
        <w:t>Alimenterre</w:t>
      </w:r>
      <w:proofErr w:type="spellEnd"/>
      <w:r w:rsidRPr="0020704A">
        <w:rPr>
          <w:rFonts w:ascii="Marianne" w:hAnsi="Marianne"/>
          <w:sz w:val="22"/>
          <w:szCs w:val="22"/>
        </w:rPr>
        <w:t xml:space="preserve"> ou le Festival des solidarités.</w:t>
      </w:r>
    </w:p>
    <w:p w14:paraId="3444D44A" w14:textId="77777777" w:rsidR="0020704A" w:rsidRPr="0020704A" w:rsidRDefault="0020704A" w:rsidP="0020704A">
      <w:pPr>
        <w:pStyle w:val="Standard"/>
        <w:ind w:left="-567" w:right="-569"/>
        <w:jc w:val="center"/>
        <w:rPr>
          <w:rFonts w:ascii="Marianne" w:hAnsi="Marianne"/>
          <w:sz w:val="22"/>
          <w:szCs w:val="22"/>
        </w:rPr>
      </w:pPr>
    </w:p>
    <w:p w14:paraId="4F90ECA1" w14:textId="1F81AB47"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Cette période m’a permis d’acquérir des compétences dans le domaine de la communication interpersonnelle, j’en avais parlé lors du 1</w:t>
      </w:r>
      <w:r w:rsidRPr="0020704A">
        <w:rPr>
          <w:rFonts w:ascii="Marianne" w:hAnsi="Marianne"/>
          <w:sz w:val="22"/>
          <w:szCs w:val="22"/>
          <w:vertAlign w:val="superscript"/>
        </w:rPr>
        <w:t>er</w:t>
      </w:r>
      <w:r w:rsidRPr="0020704A">
        <w:rPr>
          <w:rFonts w:ascii="Marianne" w:hAnsi="Marianne"/>
          <w:sz w:val="22"/>
          <w:szCs w:val="22"/>
        </w:rPr>
        <w:t xml:space="preserve"> entretien au sein du Collectif Actions Solidaires. C’était l’une de mes priorités. Par exemple, j’avais du mal à dire quand je ne savais pas quelque chose. La bienveillance de l’équipe m’a permis de comprendre cela et de faire autrement J’ai au progressé dans ma posture lors de la conduite d’ateliers en école ou en centre de loisirs. Et découvert aussi les réseaux de la solidarité locale et internationale. Si je devais illustrer en un mot le service civique</w:t>
      </w:r>
      <w:r w:rsidRPr="0020704A">
        <w:rPr>
          <w:rFonts w:ascii="Calibri" w:hAnsi="Calibri" w:cs="Calibri"/>
          <w:sz w:val="22"/>
          <w:szCs w:val="22"/>
        </w:rPr>
        <w:t> </w:t>
      </w:r>
      <w:r w:rsidRPr="0020704A">
        <w:rPr>
          <w:rFonts w:ascii="Marianne" w:hAnsi="Marianne"/>
          <w:sz w:val="22"/>
          <w:szCs w:val="22"/>
        </w:rPr>
        <w:t>; cela serait le mot D</w:t>
      </w:r>
      <w:r w:rsidRPr="0020704A">
        <w:rPr>
          <w:rFonts w:ascii="Marianne" w:hAnsi="Marianne" w:cs="Marianne"/>
          <w:sz w:val="22"/>
          <w:szCs w:val="22"/>
        </w:rPr>
        <w:t>é</w:t>
      </w:r>
      <w:r w:rsidRPr="0020704A">
        <w:rPr>
          <w:rFonts w:ascii="Marianne" w:hAnsi="Marianne"/>
          <w:sz w:val="22"/>
          <w:szCs w:val="22"/>
        </w:rPr>
        <w:t>couvertes. A mettre au pluriel. Il y a une action qui m</w:t>
      </w:r>
      <w:r w:rsidRPr="0020704A">
        <w:rPr>
          <w:rFonts w:ascii="Marianne" w:hAnsi="Marianne" w:cs="Marianne"/>
          <w:sz w:val="22"/>
          <w:szCs w:val="22"/>
        </w:rPr>
        <w:t>’</w:t>
      </w:r>
      <w:r w:rsidRPr="0020704A">
        <w:rPr>
          <w:rFonts w:ascii="Marianne" w:hAnsi="Marianne"/>
          <w:sz w:val="22"/>
          <w:szCs w:val="22"/>
        </w:rPr>
        <w:t>a particuli</w:t>
      </w:r>
      <w:r w:rsidRPr="0020704A">
        <w:rPr>
          <w:rFonts w:ascii="Marianne" w:hAnsi="Marianne" w:cs="Marianne"/>
          <w:sz w:val="22"/>
          <w:szCs w:val="22"/>
        </w:rPr>
        <w:t>è</w:t>
      </w:r>
      <w:r w:rsidRPr="0020704A">
        <w:rPr>
          <w:rFonts w:ascii="Marianne" w:hAnsi="Marianne"/>
          <w:sz w:val="22"/>
          <w:szCs w:val="22"/>
        </w:rPr>
        <w:t>rement marqu</w:t>
      </w:r>
      <w:r w:rsidRPr="0020704A">
        <w:rPr>
          <w:rFonts w:ascii="Marianne" w:hAnsi="Marianne" w:cs="Marianne"/>
          <w:sz w:val="22"/>
          <w:szCs w:val="22"/>
        </w:rPr>
        <w:t>é</w:t>
      </w:r>
      <w:r w:rsidRPr="0020704A">
        <w:rPr>
          <w:rFonts w:ascii="Marianne" w:hAnsi="Marianne"/>
          <w:sz w:val="22"/>
          <w:szCs w:val="22"/>
        </w:rPr>
        <w:t xml:space="preserve"> et que j</w:t>
      </w:r>
      <w:r w:rsidRPr="0020704A">
        <w:rPr>
          <w:rFonts w:ascii="Marianne" w:hAnsi="Marianne" w:cs="Marianne"/>
          <w:sz w:val="22"/>
          <w:szCs w:val="22"/>
        </w:rPr>
        <w:t>’</w:t>
      </w:r>
      <w:r w:rsidRPr="0020704A">
        <w:rPr>
          <w:rFonts w:ascii="Marianne" w:hAnsi="Marianne"/>
          <w:sz w:val="22"/>
          <w:szCs w:val="22"/>
        </w:rPr>
        <w:t>ai d</w:t>
      </w:r>
      <w:r w:rsidRPr="0020704A">
        <w:rPr>
          <w:rFonts w:ascii="Marianne" w:hAnsi="Marianne" w:cs="Marianne"/>
          <w:sz w:val="22"/>
          <w:szCs w:val="22"/>
        </w:rPr>
        <w:t>é</w:t>
      </w:r>
      <w:r w:rsidRPr="0020704A">
        <w:rPr>
          <w:rFonts w:ascii="Marianne" w:hAnsi="Marianne"/>
          <w:sz w:val="22"/>
          <w:szCs w:val="22"/>
        </w:rPr>
        <w:t>couverte l</w:t>
      </w:r>
      <w:r w:rsidRPr="0020704A">
        <w:rPr>
          <w:rFonts w:ascii="Marianne" w:hAnsi="Marianne" w:cs="Marianne"/>
          <w:sz w:val="22"/>
          <w:szCs w:val="22"/>
        </w:rPr>
        <w:t>à</w:t>
      </w:r>
      <w:r w:rsidRPr="0020704A">
        <w:rPr>
          <w:rFonts w:ascii="Marianne" w:hAnsi="Marianne"/>
          <w:sz w:val="22"/>
          <w:szCs w:val="22"/>
        </w:rPr>
        <w:t>-bas, c</w:t>
      </w:r>
      <w:r w:rsidRPr="0020704A">
        <w:rPr>
          <w:rFonts w:ascii="Marianne" w:hAnsi="Marianne" w:cs="Marianne"/>
          <w:sz w:val="22"/>
          <w:szCs w:val="22"/>
        </w:rPr>
        <w:t>’</w:t>
      </w:r>
      <w:r w:rsidRPr="0020704A">
        <w:rPr>
          <w:rFonts w:ascii="Marianne" w:hAnsi="Marianne"/>
          <w:sz w:val="22"/>
          <w:szCs w:val="22"/>
        </w:rPr>
        <w:t xml:space="preserve">est </w:t>
      </w:r>
      <w:r w:rsidRPr="0020704A">
        <w:rPr>
          <w:rFonts w:ascii="Marianne" w:hAnsi="Marianne" w:cs="Marianne"/>
          <w:sz w:val="22"/>
          <w:szCs w:val="22"/>
        </w:rPr>
        <w:t>«</w:t>
      </w:r>
      <w:r w:rsidRPr="0020704A">
        <w:rPr>
          <w:rFonts w:ascii="Calibri" w:hAnsi="Calibri" w:cs="Calibri"/>
          <w:sz w:val="22"/>
          <w:szCs w:val="22"/>
        </w:rPr>
        <w:t> </w:t>
      </w:r>
      <w:r w:rsidRPr="0020704A">
        <w:rPr>
          <w:rFonts w:ascii="Marianne" w:hAnsi="Marianne"/>
          <w:sz w:val="22"/>
          <w:szCs w:val="22"/>
        </w:rPr>
        <w:t>Le grand manger</w:t>
      </w:r>
      <w:r w:rsidRPr="0020704A">
        <w:rPr>
          <w:rFonts w:ascii="Calibri" w:hAnsi="Calibri" w:cs="Calibri"/>
          <w:sz w:val="22"/>
          <w:szCs w:val="22"/>
        </w:rPr>
        <w:t> </w:t>
      </w:r>
      <w:r w:rsidRPr="0020704A">
        <w:rPr>
          <w:rFonts w:ascii="Marianne" w:hAnsi="Marianne" w:cs="Marianne"/>
          <w:sz w:val="22"/>
          <w:szCs w:val="22"/>
        </w:rPr>
        <w:t>»</w:t>
      </w:r>
      <w:r w:rsidRPr="0020704A">
        <w:rPr>
          <w:rFonts w:ascii="Marianne" w:hAnsi="Marianne"/>
          <w:sz w:val="22"/>
          <w:szCs w:val="22"/>
        </w:rPr>
        <w:t>. D</w:t>
      </w:r>
      <w:r w:rsidRPr="0020704A">
        <w:rPr>
          <w:rFonts w:ascii="Marianne" w:hAnsi="Marianne" w:cs="Marianne"/>
          <w:sz w:val="22"/>
          <w:szCs w:val="22"/>
        </w:rPr>
        <w:t>’</w:t>
      </w:r>
      <w:r w:rsidRPr="0020704A">
        <w:rPr>
          <w:rFonts w:ascii="Marianne" w:hAnsi="Marianne"/>
          <w:sz w:val="22"/>
          <w:szCs w:val="22"/>
        </w:rPr>
        <w:t>ailleurs, j</w:t>
      </w:r>
      <w:r w:rsidRPr="0020704A">
        <w:rPr>
          <w:rFonts w:ascii="Marianne" w:hAnsi="Marianne" w:cs="Marianne"/>
          <w:sz w:val="22"/>
          <w:szCs w:val="22"/>
        </w:rPr>
        <w:t>’</w:t>
      </w:r>
      <w:r w:rsidRPr="0020704A">
        <w:rPr>
          <w:rFonts w:ascii="Marianne" w:hAnsi="Marianne"/>
          <w:sz w:val="22"/>
          <w:szCs w:val="22"/>
        </w:rPr>
        <w:t>y serai le 20 d</w:t>
      </w:r>
      <w:r w:rsidRPr="0020704A">
        <w:rPr>
          <w:rFonts w:ascii="Marianne" w:hAnsi="Marianne" w:cs="Marianne"/>
          <w:sz w:val="22"/>
          <w:szCs w:val="22"/>
        </w:rPr>
        <w:t>é</w:t>
      </w:r>
      <w:r w:rsidRPr="0020704A">
        <w:rPr>
          <w:rFonts w:ascii="Marianne" w:hAnsi="Marianne"/>
          <w:sz w:val="22"/>
          <w:szCs w:val="22"/>
        </w:rPr>
        <w:t>cembre pour donner un coup de main.</w:t>
      </w:r>
    </w:p>
    <w:p w14:paraId="05D2C85A" w14:textId="77777777" w:rsidR="0020704A" w:rsidRPr="0020704A" w:rsidRDefault="0020704A" w:rsidP="0020704A">
      <w:pPr>
        <w:pStyle w:val="Standard"/>
        <w:ind w:left="-567" w:right="-569"/>
        <w:jc w:val="center"/>
        <w:rPr>
          <w:rFonts w:ascii="Marianne" w:hAnsi="Marianne"/>
          <w:sz w:val="22"/>
          <w:szCs w:val="22"/>
        </w:rPr>
      </w:pPr>
    </w:p>
    <w:p w14:paraId="3EB2C399" w14:textId="77777777" w:rsidR="0020704A" w:rsidRPr="0020704A" w:rsidRDefault="0020704A" w:rsidP="003A0441">
      <w:pPr>
        <w:pStyle w:val="Standard"/>
        <w:ind w:right="-569"/>
        <w:rPr>
          <w:rFonts w:ascii="Marianne" w:hAnsi="Marianne"/>
          <w:sz w:val="22"/>
          <w:szCs w:val="22"/>
        </w:rPr>
      </w:pPr>
    </w:p>
    <w:p w14:paraId="6B068F10" w14:textId="4C949630" w:rsidR="0020704A" w:rsidRPr="0020704A" w:rsidRDefault="0020704A" w:rsidP="0020704A">
      <w:pPr>
        <w:pStyle w:val="Standard"/>
        <w:ind w:left="-567" w:right="-569"/>
        <w:jc w:val="center"/>
        <w:rPr>
          <w:rFonts w:ascii="Marianne" w:hAnsi="Marianne"/>
          <w:sz w:val="40"/>
          <w:szCs w:val="40"/>
        </w:rPr>
      </w:pPr>
      <w:r w:rsidRPr="0020704A">
        <w:rPr>
          <w:rFonts w:ascii="Marianne" w:hAnsi="Marianne"/>
          <w:b/>
          <w:bCs/>
          <w:sz w:val="40"/>
          <w:szCs w:val="40"/>
        </w:rPr>
        <w:t>Après la mission</w:t>
      </w:r>
    </w:p>
    <w:p w14:paraId="75AB386B" w14:textId="77777777" w:rsidR="0020704A" w:rsidRPr="0020704A" w:rsidRDefault="0020704A" w:rsidP="0020704A">
      <w:pPr>
        <w:pStyle w:val="Standard"/>
        <w:ind w:left="-567" w:right="-569"/>
        <w:jc w:val="center"/>
        <w:rPr>
          <w:rFonts w:ascii="Marianne" w:hAnsi="Marianne"/>
          <w:sz w:val="22"/>
          <w:szCs w:val="22"/>
        </w:rPr>
      </w:pPr>
    </w:p>
    <w:p w14:paraId="44A05862" w14:textId="7B528FA4"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J’ai eu la chance d’être pris en alternance à L’espace et le rire. C’est une association de théâtre de Puilboreau où j’anime des ateliers en direction d’enfants. La formation, quant à elle, est un BPJEPS que je suis à Bordeaux au Théâtre en miettes.</w:t>
      </w:r>
    </w:p>
    <w:p w14:paraId="566B76A6" w14:textId="295D8F79" w:rsidR="0020704A" w:rsidRPr="0020704A" w:rsidRDefault="0020704A" w:rsidP="0020704A">
      <w:pPr>
        <w:pStyle w:val="Standard"/>
        <w:ind w:left="-567" w:right="-569"/>
        <w:jc w:val="center"/>
        <w:rPr>
          <w:rFonts w:ascii="Marianne" w:hAnsi="Marianne"/>
          <w:sz w:val="22"/>
          <w:szCs w:val="22"/>
        </w:rPr>
      </w:pPr>
    </w:p>
    <w:p w14:paraId="73B3B058" w14:textId="77777777" w:rsidR="0020704A" w:rsidRPr="0020704A" w:rsidRDefault="0020704A" w:rsidP="0020704A">
      <w:pPr>
        <w:pStyle w:val="Standard"/>
        <w:ind w:left="-567" w:right="-569"/>
        <w:jc w:val="center"/>
        <w:rPr>
          <w:rFonts w:ascii="Marianne" w:hAnsi="Marianne"/>
          <w:sz w:val="22"/>
          <w:szCs w:val="22"/>
        </w:rPr>
      </w:pPr>
    </w:p>
    <w:p w14:paraId="4F810B57" w14:textId="77777777" w:rsidR="0020704A" w:rsidRPr="0020704A" w:rsidRDefault="0020704A" w:rsidP="0020704A">
      <w:pPr>
        <w:pStyle w:val="Standard"/>
        <w:ind w:left="-567" w:right="-569"/>
        <w:jc w:val="center"/>
        <w:rPr>
          <w:rFonts w:ascii="Marianne" w:hAnsi="Marianne"/>
          <w:sz w:val="22"/>
          <w:szCs w:val="22"/>
        </w:rPr>
      </w:pPr>
    </w:p>
    <w:p w14:paraId="249CEDB0" w14:textId="0555E968" w:rsidR="0020704A" w:rsidRPr="0020704A" w:rsidRDefault="0020704A" w:rsidP="0020704A">
      <w:pPr>
        <w:pStyle w:val="Standard"/>
        <w:ind w:left="-567" w:right="-569"/>
        <w:jc w:val="center"/>
        <w:rPr>
          <w:rFonts w:ascii="Marianne" w:hAnsi="Marianne"/>
          <w:b/>
          <w:bCs/>
          <w:sz w:val="40"/>
          <w:szCs w:val="40"/>
        </w:rPr>
      </w:pPr>
      <w:r w:rsidRPr="0020704A">
        <w:rPr>
          <w:rFonts w:ascii="Marianne" w:hAnsi="Marianne"/>
          <w:b/>
          <w:bCs/>
          <w:sz w:val="40"/>
          <w:szCs w:val="40"/>
        </w:rPr>
        <w:t>Message et conseils</w:t>
      </w:r>
    </w:p>
    <w:p w14:paraId="33572DB0" w14:textId="77777777" w:rsidR="0020704A" w:rsidRPr="0020704A" w:rsidRDefault="0020704A" w:rsidP="0020704A">
      <w:pPr>
        <w:pStyle w:val="Standard"/>
        <w:ind w:left="-567" w:right="-569"/>
        <w:jc w:val="center"/>
        <w:rPr>
          <w:rFonts w:ascii="Marianne" w:hAnsi="Marianne"/>
          <w:b/>
          <w:bCs/>
          <w:sz w:val="22"/>
          <w:szCs w:val="22"/>
        </w:rPr>
      </w:pPr>
    </w:p>
    <w:p w14:paraId="32808DFB" w14:textId="4BE7E318" w:rsidR="0020704A" w:rsidRPr="0020704A" w:rsidRDefault="0020704A" w:rsidP="0020704A">
      <w:pPr>
        <w:pStyle w:val="Standard"/>
        <w:ind w:left="-567" w:right="-569"/>
        <w:jc w:val="center"/>
        <w:rPr>
          <w:rFonts w:ascii="Marianne" w:hAnsi="Marianne"/>
          <w:sz w:val="22"/>
          <w:szCs w:val="22"/>
        </w:rPr>
      </w:pPr>
      <w:r w:rsidRPr="0020704A">
        <w:rPr>
          <w:rFonts w:ascii="Marianne" w:hAnsi="Marianne"/>
          <w:sz w:val="22"/>
          <w:szCs w:val="22"/>
        </w:rPr>
        <w:t>Même si c’est compliqué, ne t’empêche pas de croire parce qu’il y a toujours des choses bien à faire. Même dans les périodes de stress, il y a des choses magnifiques à vivre. Je dis cela en connaissance de cause, je suis le cofondateur d’une association de pair-</w:t>
      </w:r>
      <w:proofErr w:type="spellStart"/>
      <w:r w:rsidRPr="0020704A">
        <w:rPr>
          <w:rFonts w:ascii="Marianne" w:hAnsi="Marianne"/>
          <w:sz w:val="22"/>
          <w:szCs w:val="22"/>
        </w:rPr>
        <w:t>aidance</w:t>
      </w:r>
      <w:proofErr w:type="spellEnd"/>
      <w:r w:rsidRPr="0020704A">
        <w:rPr>
          <w:rFonts w:ascii="Marianne" w:hAnsi="Marianne"/>
          <w:sz w:val="22"/>
          <w:szCs w:val="22"/>
        </w:rPr>
        <w:t>.</w:t>
      </w:r>
    </w:p>
    <w:p w14:paraId="79886424" w14:textId="77777777" w:rsidR="00EC559D" w:rsidRPr="0020704A" w:rsidRDefault="00EC559D" w:rsidP="0020704A">
      <w:pPr>
        <w:pStyle w:val="Standard"/>
        <w:ind w:left="-567" w:right="-569"/>
        <w:jc w:val="center"/>
        <w:rPr>
          <w:rFonts w:ascii="Marianne" w:hAnsi="Marianne"/>
          <w:b/>
          <w:bCs/>
          <w:sz w:val="22"/>
          <w:szCs w:val="22"/>
        </w:rPr>
      </w:pPr>
    </w:p>
    <w:p w14:paraId="63EB8548" w14:textId="77777777" w:rsidR="00EC559D" w:rsidRPr="0020704A" w:rsidRDefault="00EC559D" w:rsidP="0020704A">
      <w:pPr>
        <w:pStyle w:val="Standard"/>
        <w:ind w:left="-567" w:right="-569"/>
        <w:jc w:val="center"/>
        <w:rPr>
          <w:rFonts w:ascii="Marianne" w:hAnsi="Marianne"/>
          <w:b/>
          <w:bCs/>
          <w:sz w:val="22"/>
          <w:szCs w:val="22"/>
        </w:rPr>
      </w:pPr>
    </w:p>
    <w:p w14:paraId="4CBD827A" w14:textId="79B29ABB" w:rsidR="00EC559D" w:rsidRPr="0020704A" w:rsidRDefault="0020704A" w:rsidP="0020704A">
      <w:pPr>
        <w:pStyle w:val="Standard"/>
        <w:ind w:left="-567" w:right="-569"/>
        <w:jc w:val="right"/>
        <w:rPr>
          <w:rFonts w:ascii="Marianne" w:hAnsi="Marianne"/>
          <w:b/>
          <w:bCs/>
          <w:sz w:val="22"/>
          <w:szCs w:val="22"/>
        </w:rPr>
      </w:pPr>
      <w:r w:rsidRPr="0020704A">
        <w:rPr>
          <w:rFonts w:ascii="Marianne" w:hAnsi="Marianne"/>
          <w:b/>
          <w:bCs/>
          <w:sz w:val="22"/>
          <w:szCs w:val="22"/>
        </w:rPr>
        <w:t>MARIUS</w:t>
      </w:r>
      <w:r w:rsidR="00BE3B25" w:rsidRPr="0020704A">
        <w:rPr>
          <w:rFonts w:ascii="Marianne" w:hAnsi="Marianne"/>
          <w:b/>
          <w:bCs/>
          <w:sz w:val="22"/>
          <w:szCs w:val="22"/>
        </w:rPr>
        <w:t xml:space="preserve"> </w:t>
      </w:r>
      <w:r w:rsidR="00026717" w:rsidRPr="0020704A">
        <w:rPr>
          <w:rFonts w:ascii="Marianne" w:hAnsi="Marianne"/>
          <w:b/>
          <w:bCs/>
          <w:sz w:val="22"/>
          <w:szCs w:val="22"/>
        </w:rPr>
        <w:t>2</w:t>
      </w:r>
      <w:r w:rsidR="004958B8" w:rsidRPr="0020704A">
        <w:rPr>
          <w:rFonts w:ascii="Marianne" w:hAnsi="Marianne"/>
          <w:b/>
          <w:bCs/>
          <w:sz w:val="22"/>
          <w:szCs w:val="22"/>
        </w:rPr>
        <w:t>5</w:t>
      </w:r>
      <w:r w:rsidR="00EC559D" w:rsidRPr="0020704A">
        <w:rPr>
          <w:rFonts w:ascii="Marianne" w:hAnsi="Marianne"/>
          <w:b/>
          <w:bCs/>
          <w:sz w:val="22"/>
          <w:szCs w:val="22"/>
        </w:rPr>
        <w:t xml:space="preserve"> ANS</w:t>
      </w:r>
    </w:p>
    <w:sectPr w:rsidR="00EC559D" w:rsidRPr="0020704A" w:rsidSect="00EC559D">
      <w:pgSz w:w="11906" w:h="16838" w:code="9"/>
      <w:pgMar w:top="851" w:right="1418" w:bottom="567" w:left="1418"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26717"/>
    <w:rsid w:val="0007696D"/>
    <w:rsid w:val="0020704A"/>
    <w:rsid w:val="002765E2"/>
    <w:rsid w:val="002867E5"/>
    <w:rsid w:val="0030564E"/>
    <w:rsid w:val="003A0441"/>
    <w:rsid w:val="004958B8"/>
    <w:rsid w:val="005C4C1A"/>
    <w:rsid w:val="00620DF8"/>
    <w:rsid w:val="00995A14"/>
    <w:rsid w:val="00BE3B25"/>
    <w:rsid w:val="00D40203"/>
    <w:rsid w:val="00E002DF"/>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17"/>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4958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5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2025-12-16T10:05:00Z</dcterms:created>
  <dcterms:modified xsi:type="dcterms:W3CDTF">2025-12-16T10:05:00Z</dcterms:modified>
</cp:coreProperties>
</file>