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F" w:rsidRDefault="00BB44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5295900" cy="1275080"/>
                <wp:effectExtent l="9525" t="9525" r="952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D9F" w:rsidRPr="00EE3B1B" w:rsidRDefault="00FC0D9F" w:rsidP="00AE3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C0D9F" w:rsidRDefault="00FC0D9F" w:rsidP="0009790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9790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CENTRE DE VACANCES </w:t>
                            </w:r>
                          </w:p>
                          <w:p w:rsidR="00FC0D9F" w:rsidRPr="00097908" w:rsidRDefault="00FC0D9F" w:rsidP="00097908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 w:rsidRPr="0009790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VEC HEBERGEMENT</w:t>
                            </w:r>
                          </w:p>
                          <w:p w:rsidR="00FC0D9F" w:rsidRDefault="00FC0D9F" w:rsidP="00097908">
                            <w:pPr>
                              <w:pStyle w:val="Sansinterligne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0D9F" w:rsidRPr="00097908" w:rsidRDefault="00FC0D9F" w:rsidP="00097908">
                            <w:pPr>
                              <w:pStyle w:val="Sansinterligne"/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Prestation Interministérielle</w:t>
                            </w:r>
                          </w:p>
                          <w:p w:rsidR="00FC0D9F" w:rsidRPr="0032519F" w:rsidRDefault="00FC0D9F" w:rsidP="00AE3D69">
                            <w:pPr>
                              <w:spacing w:line="360" w:lineRule="auto"/>
                              <w:jc w:val="center"/>
                              <w:rPr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0;width:417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" strokeweight="1.25pt">
                <v:textbox>
                  <w:txbxContent>
                    <w:p w:rsidR="00FC0D9F" w:rsidRPr="00EE3B1B" w:rsidRDefault="00FC0D9F" w:rsidP="00AE3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C0D9F" w:rsidRDefault="00FC0D9F" w:rsidP="0009790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9790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CENTRE DE VACANCES </w:t>
                      </w:r>
                    </w:p>
                    <w:p w:rsidR="00FC0D9F" w:rsidRPr="00097908" w:rsidRDefault="00FC0D9F" w:rsidP="00097908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 w:rsidRPr="00097908">
                        <w:rPr>
                          <w:rFonts w:ascii="Arial" w:hAnsi="Arial" w:cs="Arial"/>
                          <w:sz w:val="40"/>
                          <w:szCs w:val="40"/>
                        </w:rPr>
                        <w:t>VEC HEBERGEMENT</w:t>
                      </w:r>
                    </w:p>
                    <w:p w:rsidR="00FC0D9F" w:rsidRDefault="00FC0D9F" w:rsidP="00097908">
                      <w:pPr>
                        <w:pStyle w:val="Sansinterligne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FC0D9F" w:rsidRPr="00097908" w:rsidRDefault="00FC0D9F" w:rsidP="00097908">
                      <w:pPr>
                        <w:pStyle w:val="Sansinterligne"/>
                        <w:jc w:val="righ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</w:rPr>
                        <w:t>Prestation Interministérielle</w:t>
                      </w:r>
                    </w:p>
                    <w:p w:rsidR="00FC0D9F" w:rsidRPr="0032519F" w:rsidRDefault="00FC0D9F" w:rsidP="00AE3D69">
                      <w:pPr>
                        <w:spacing w:line="360" w:lineRule="auto"/>
                        <w:jc w:val="center"/>
                        <w:rPr>
                          <w:color w:val="5B9BD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A38" w:rsidRPr="00834A38">
        <w:rPr>
          <w:noProof/>
          <w:lang w:eastAsia="fr-FR"/>
        </w:rPr>
        <w:drawing>
          <wp:inline distT="0" distB="0" distL="0" distR="0" wp14:anchorId="45734956" wp14:editId="34FF5C01">
            <wp:extent cx="1343025" cy="1552575"/>
            <wp:effectExtent l="0" t="0" r="9525" b="9525"/>
            <wp:docPr id="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FC0D9F" w:rsidRPr="0032519F" w:rsidTr="0032519F">
        <w:tc>
          <w:tcPr>
            <w:tcW w:w="10456" w:type="dxa"/>
          </w:tcPr>
          <w:p w:rsidR="00FC0D9F" w:rsidRPr="0032519F" w:rsidRDefault="00FC0D9F" w:rsidP="003251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1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Présentation : </w:t>
            </w:r>
          </w:p>
          <w:p w:rsidR="00FC0D9F" w:rsidRPr="0032519F" w:rsidRDefault="00FC0D9F" w:rsidP="0032519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La prestation est destinée à prendre en charge une partie des frais de séjour des enfants des agents dans des centres de loisirs avec hébergement : il s’agit d’établissements permanents ou temporaires agréés, qui hébergent de façon collective hors du domicile familial, à l’occasion de leurs vacances scolaires ou de leurs loisirs, des enfants âgés de plus de quatre ans (les semaines aérées ou mini colonies sont également concernées)</w:t>
            </w:r>
          </w:p>
          <w:p w:rsidR="00FC0D9F" w:rsidRPr="0032519F" w:rsidRDefault="00FC0D9F" w:rsidP="0032519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NB : Les séjours en centres de vacances organisés par des organismes à but lucratif et les placements avec hébergement au sein d’une famille sont exclus du dispositif. </w:t>
            </w:r>
          </w:p>
          <w:p w:rsidR="00FC0D9F" w:rsidRPr="0032519F" w:rsidRDefault="00FC0D9F" w:rsidP="0032519F">
            <w:pPr>
              <w:pStyle w:val="Sansinterligne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C0D9F" w:rsidRPr="0032519F" w:rsidTr="0032519F">
        <w:tc>
          <w:tcPr>
            <w:tcW w:w="10456" w:type="dxa"/>
          </w:tcPr>
          <w:p w:rsidR="00FC0D9F" w:rsidRPr="0032519F" w:rsidRDefault="00FC0D9F" w:rsidP="003251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1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FC0D9F" w:rsidRPr="0032519F" w:rsidRDefault="00FC0D9F" w:rsidP="0032519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fonctionnaires titulaires ou stagiaires, en position d’activité ou de détachement au ministère de l’éducation nationale, de l’enseignement supérieur et de la recherche, rémunérés sur un budget de l’Etat, </w:t>
            </w:r>
          </w:p>
          <w:p w:rsidR="00FC0D9F" w:rsidRPr="0032519F" w:rsidRDefault="00FC0D9F" w:rsidP="0032519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pStyle w:val="Sansinterlign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agents non titulaires rémunérés sur un budget de l’Etat liés par un contrat de droit public conclu pour une durée initiale égale ou supérieure à 10 mois, les accompagnants des élèves en situations de handicap, sous réserve que leur contrat initial en cours soit d’une durée supérieure ou égale à six mois, </w:t>
            </w:r>
          </w:p>
          <w:p w:rsidR="00FC0D9F" w:rsidRPr="0032519F" w:rsidRDefault="00FC0D9F" w:rsidP="0032519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agents titulaires à la retraite percevant une pension de l’Etat </w:t>
            </w:r>
          </w:p>
          <w:p w:rsidR="00FC0D9F" w:rsidRPr="0032519F" w:rsidRDefault="00FC0D9F" w:rsidP="0032519F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ayants droit : veufs et veuves non remariés et percevant une pension de réversion ; orphelins d’agents de l’Etat décédés percevant une pension temporaire d’orphelin.</w:t>
            </w:r>
          </w:p>
          <w:p w:rsidR="00FC0D9F" w:rsidRPr="0032519F" w:rsidRDefault="00FC0D9F" w:rsidP="0032519F">
            <w:pPr>
              <w:tabs>
                <w:tab w:val="right" w:pos="10260"/>
              </w:tabs>
              <w:spacing w:after="60" w:line="24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C0D9F" w:rsidRPr="0032519F" w:rsidTr="0032519F">
        <w:tc>
          <w:tcPr>
            <w:tcW w:w="10456" w:type="dxa"/>
          </w:tcPr>
          <w:p w:rsidR="00FC0D9F" w:rsidRPr="0032519F" w:rsidRDefault="00FC0D9F" w:rsidP="003251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1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Conditions : </w:t>
            </w:r>
          </w:p>
          <w:p w:rsidR="00FC0D9F" w:rsidRPr="0032519F" w:rsidRDefault="00FC0D9F" w:rsidP="0032519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Enfant âgé de moins de 18 ans au 1</w:t>
            </w:r>
            <w:r w:rsidRPr="0032519F">
              <w:rPr>
                <w:rFonts w:ascii="Arial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jour du séjour</w:t>
            </w:r>
          </w:p>
          <w:p w:rsidR="00FC0D9F" w:rsidRPr="0032519F" w:rsidRDefault="00FC0D9F" w:rsidP="0032519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45 jours maximum par an et par enfant</w:t>
            </w:r>
          </w:p>
          <w:p w:rsidR="00FC0D9F" w:rsidRPr="0032519F" w:rsidRDefault="00FC0D9F" w:rsidP="0032519F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Les centres de loisirs doivent avoir reçu un agrément du ministère chargé de la jeunesse et des sports.</w:t>
            </w:r>
          </w:p>
          <w:p w:rsidR="00FC0D9F" w:rsidRPr="0032519F" w:rsidRDefault="00FC0D9F" w:rsidP="003251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L'attribution de l'aide dépend du quotient familial </w:t>
            </w:r>
            <w:r w:rsidRPr="0032519F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(QF) </w:t>
            </w: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déterminé à partir du </w:t>
            </w:r>
            <w:r w:rsidRPr="0032519F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revenu fiscal de référence (</w:t>
            </w: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 xml:space="preserve">figurant sur la ligne 25 de </w:t>
            </w:r>
            <w:r w:rsidRPr="00016B52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l’</w:t>
            </w:r>
            <w:r w:rsidRPr="00016B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avis d’imposition 20</w:t>
            </w:r>
            <w:r w:rsidR="00B923ED" w:rsidRPr="00016B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="003C3628" w:rsidRPr="00016B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  <w:r w:rsidRPr="00016B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revenus 20</w:t>
            </w:r>
            <w:r w:rsidR="003C3628" w:rsidRPr="00016B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22</w:t>
            </w:r>
            <w:r w:rsidRPr="0032519F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)</w:t>
            </w:r>
            <w:r w:rsidRPr="0032519F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32519F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rapporté au nombre de parts</w:t>
            </w:r>
            <w:r w:rsidRPr="0032519F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FC0D9F" w:rsidRPr="0032519F" w:rsidRDefault="00FC0D9F" w:rsidP="0032519F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QF = </w:t>
            </w:r>
            <w:r w:rsidRPr="0032519F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revenu fiscal de référence</w:t>
            </w:r>
          </w:p>
          <w:p w:rsidR="00FC0D9F" w:rsidRPr="0032519F" w:rsidRDefault="00FC0D9F" w:rsidP="0032519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3251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</w:t>
            </w:r>
            <w:proofErr w:type="gramEnd"/>
            <w:r w:rsidRPr="003251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de parts fiscales</w:t>
            </w:r>
          </w:p>
          <w:p w:rsidR="00FC0D9F" w:rsidRPr="0032519F" w:rsidRDefault="00FC0D9F" w:rsidP="0032519F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Le QF ainsi calculé ne doit pas être supérieur à </w:t>
            </w:r>
            <w:r w:rsidRPr="0032519F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12 400 €</w:t>
            </w:r>
            <w:r w:rsidRPr="0032519F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  <w:p w:rsidR="00FC0D9F" w:rsidRPr="0032519F" w:rsidRDefault="00FC0D9F" w:rsidP="003251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FC0D9F" w:rsidRPr="0032519F" w:rsidRDefault="00FC0D9F" w:rsidP="003251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32519F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Taux appliqués au 1</w:t>
            </w:r>
            <w:r w:rsidRPr="0032519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Pr="0032519F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 janvier 20</w:t>
            </w:r>
            <w:r w:rsidR="00446B4B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2</w:t>
            </w:r>
            <w:r w:rsidR="003C3628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4</w:t>
            </w:r>
            <w:r w:rsidRPr="0032519F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 : </w:t>
            </w:r>
          </w:p>
          <w:p w:rsidR="00FC0D9F" w:rsidRPr="0032519F" w:rsidRDefault="00FC0D9F" w:rsidP="0032519F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Pour les enfants de moins de 13 ans : </w:t>
            </w:r>
            <w:r w:rsidR="003C3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8.40</w:t>
            </w:r>
            <w:r w:rsidRPr="003251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euros par jour</w:t>
            </w:r>
          </w:p>
          <w:p w:rsidR="00FC0D9F" w:rsidRPr="0032519F" w:rsidRDefault="00FC0D9F" w:rsidP="0032519F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251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Pour les enfants de 13 à 18 ans : </w:t>
            </w:r>
            <w:r w:rsidR="003C3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12.70</w:t>
            </w:r>
            <w:r w:rsidRPr="0032519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euros par jour</w:t>
            </w:r>
          </w:p>
          <w:p w:rsidR="00FC0D9F" w:rsidRPr="0032519F" w:rsidRDefault="00FC0D9F" w:rsidP="0032519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C0D9F" w:rsidRDefault="00FC0D9F" w:rsidP="009267E4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FC0D9F" w:rsidRPr="0032519F" w:rsidTr="0032519F">
        <w:tc>
          <w:tcPr>
            <w:tcW w:w="10456" w:type="dxa"/>
            <w:shd w:val="pct15" w:color="auto" w:fill="auto"/>
          </w:tcPr>
          <w:p w:rsidR="00FC0D9F" w:rsidRPr="0032519F" w:rsidRDefault="00FC0D9F" w:rsidP="003251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19F">
              <w:rPr>
                <w:rFonts w:ascii="Arial" w:hAnsi="Arial" w:cs="Arial"/>
                <w:b/>
                <w:sz w:val="20"/>
                <w:szCs w:val="20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FC0D9F" w:rsidRPr="0032519F" w:rsidRDefault="00FC0D9F" w:rsidP="003251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015" w:rsidRDefault="00FC0D9F" w:rsidP="003251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9F">
              <w:rPr>
                <w:rFonts w:ascii="Arial" w:hAnsi="Arial" w:cs="Arial"/>
                <w:sz w:val="20"/>
                <w:szCs w:val="20"/>
              </w:rPr>
              <w:t>Pour tout renseignement, contacter le bureau de l’action sociale de l’académie de Poitiers</w:t>
            </w:r>
            <w:r w:rsidR="00CE101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C18E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F43CE" w:rsidRPr="00BD5953">
              <w:rPr>
                <w:rFonts w:ascii="Arial" w:hAnsi="Arial" w:cs="Arial"/>
                <w:sz w:val="16"/>
                <w:szCs w:val="16"/>
              </w:rPr>
              <w:t>ACTION SOCIALE</w:t>
            </w:r>
          </w:p>
          <w:p w:rsidR="00FC0D9F" w:rsidRPr="0032519F" w:rsidRDefault="00FC0D9F" w:rsidP="003251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19F">
              <w:rPr>
                <w:rFonts w:ascii="Arial" w:hAnsi="Arial" w:cs="Arial"/>
                <w:sz w:val="20"/>
                <w:szCs w:val="20"/>
              </w:rPr>
              <w:t xml:space="preserve"> (05 16 52 63 41 - </w:t>
            </w:r>
            <w:hyperlink r:id="rId6" w:history="1">
              <w:r w:rsidRPr="0032519F">
                <w:rPr>
                  <w:rFonts w:ascii="Arial" w:hAnsi="Arial" w:cs="Arial"/>
                  <w:sz w:val="20"/>
                  <w:szCs w:val="20"/>
                </w:rPr>
                <w:t>actionsociale@ac-poitiers.fr</w:t>
              </w:r>
            </w:hyperlink>
            <w:r w:rsidRPr="0032519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FC0D9F" w:rsidRDefault="00FC0D9F" w:rsidP="009267E4">
      <w:pPr>
        <w:pStyle w:val="Sansinterligne"/>
      </w:pPr>
    </w:p>
    <w:sectPr w:rsidR="00FC0D9F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151"/>
    <w:multiLevelType w:val="hybridMultilevel"/>
    <w:tmpl w:val="6C8A7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D442A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8FA"/>
    <w:multiLevelType w:val="hybridMultilevel"/>
    <w:tmpl w:val="10FCE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2AE6"/>
    <w:multiLevelType w:val="hybridMultilevel"/>
    <w:tmpl w:val="0CA441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66"/>
    <w:multiLevelType w:val="hybridMultilevel"/>
    <w:tmpl w:val="4856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58C0"/>
    <w:multiLevelType w:val="hybridMultilevel"/>
    <w:tmpl w:val="19845962"/>
    <w:lvl w:ilvl="0" w:tplc="E084B0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 w15:restartNumberingAfterBreak="0">
    <w:nsid w:val="36337B5C"/>
    <w:multiLevelType w:val="hybridMultilevel"/>
    <w:tmpl w:val="7342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5863"/>
    <w:multiLevelType w:val="hybridMultilevel"/>
    <w:tmpl w:val="143A69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D7E19"/>
    <w:multiLevelType w:val="hybridMultilevel"/>
    <w:tmpl w:val="93C2F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F4F3C"/>
    <w:multiLevelType w:val="hybridMultilevel"/>
    <w:tmpl w:val="E4D42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4457"/>
    <w:multiLevelType w:val="hybridMultilevel"/>
    <w:tmpl w:val="03D2F7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44A8D"/>
    <w:multiLevelType w:val="hybridMultilevel"/>
    <w:tmpl w:val="67B056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2"/>
  </w:num>
  <w:num w:numId="16">
    <w:abstractNumId w:val="17"/>
  </w:num>
  <w:num w:numId="17">
    <w:abstractNumId w:val="1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16B52"/>
    <w:rsid w:val="0008745D"/>
    <w:rsid w:val="00097908"/>
    <w:rsid w:val="001061DC"/>
    <w:rsid w:val="001143B5"/>
    <w:rsid w:val="0020544C"/>
    <w:rsid w:val="00205FB5"/>
    <w:rsid w:val="00232B6B"/>
    <w:rsid w:val="00247BD3"/>
    <w:rsid w:val="002550DD"/>
    <w:rsid w:val="002B1B1A"/>
    <w:rsid w:val="0032519F"/>
    <w:rsid w:val="003375B6"/>
    <w:rsid w:val="00372487"/>
    <w:rsid w:val="003C2001"/>
    <w:rsid w:val="003C2697"/>
    <w:rsid w:val="003C3628"/>
    <w:rsid w:val="00417C34"/>
    <w:rsid w:val="00446B4B"/>
    <w:rsid w:val="00452AE8"/>
    <w:rsid w:val="004C18E6"/>
    <w:rsid w:val="00554A44"/>
    <w:rsid w:val="00554ED5"/>
    <w:rsid w:val="00587EB5"/>
    <w:rsid w:val="007816B5"/>
    <w:rsid w:val="007947BB"/>
    <w:rsid w:val="00834A38"/>
    <w:rsid w:val="0088324A"/>
    <w:rsid w:val="008F43CE"/>
    <w:rsid w:val="008F54C3"/>
    <w:rsid w:val="00905F39"/>
    <w:rsid w:val="00923C0D"/>
    <w:rsid w:val="009267E4"/>
    <w:rsid w:val="009468EA"/>
    <w:rsid w:val="00952515"/>
    <w:rsid w:val="00957708"/>
    <w:rsid w:val="00987AFF"/>
    <w:rsid w:val="0099795A"/>
    <w:rsid w:val="009B455C"/>
    <w:rsid w:val="00A0587D"/>
    <w:rsid w:val="00A8610E"/>
    <w:rsid w:val="00AA4F9E"/>
    <w:rsid w:val="00AB27D0"/>
    <w:rsid w:val="00AE3D69"/>
    <w:rsid w:val="00AE534A"/>
    <w:rsid w:val="00B079D2"/>
    <w:rsid w:val="00B52134"/>
    <w:rsid w:val="00B923ED"/>
    <w:rsid w:val="00BB44EC"/>
    <w:rsid w:val="00BD5953"/>
    <w:rsid w:val="00BF48E9"/>
    <w:rsid w:val="00C15B92"/>
    <w:rsid w:val="00CA782D"/>
    <w:rsid w:val="00CE1015"/>
    <w:rsid w:val="00CF529F"/>
    <w:rsid w:val="00DB4157"/>
    <w:rsid w:val="00DC1998"/>
    <w:rsid w:val="00EE3B1B"/>
    <w:rsid w:val="00EF6603"/>
    <w:rsid w:val="00F417D0"/>
    <w:rsid w:val="00F72BAC"/>
    <w:rsid w:val="00FC0D9F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43E13"/>
  <w15:docId w15:val="{CD9AC359-0F05-4658-BE3B-6BD22DE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D3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3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rPr>
      <w:lang w:eastAsia="en-US"/>
    </w:rPr>
  </w:style>
  <w:style w:type="paragraph" w:styleId="Paragraphedeliste">
    <w:name w:val="List Paragraph"/>
    <w:basedOn w:val="Normal"/>
    <w:uiPriority w:val="99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34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uiPriority w:val="99"/>
    <w:rsid w:val="00417C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onsociale@ac-poitie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fturpaud</cp:lastModifiedBy>
  <cp:revision>5</cp:revision>
  <cp:lastPrinted>2017-03-13T09:15:00Z</cp:lastPrinted>
  <dcterms:created xsi:type="dcterms:W3CDTF">2023-09-04T07:11:00Z</dcterms:created>
  <dcterms:modified xsi:type="dcterms:W3CDTF">2024-03-08T09:48:00Z</dcterms:modified>
</cp:coreProperties>
</file>