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A5" w:rsidRDefault="00E52BC3">
      <w:r>
        <w:rPr>
          <w:noProof/>
          <w:lang w:eastAsia="fr-FR"/>
        </w:rPr>
        <w:drawing>
          <wp:inline distT="0" distB="0" distL="0" distR="0">
            <wp:extent cx="1724025" cy="1543050"/>
            <wp:effectExtent l="0" t="0" r="0" b="0"/>
            <wp:docPr id="1" name="Image 9" descr="https://www.intra.ac-poitiers.fr/medias/fichier/25-logoac-poitiers-nb_159896717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s://www.intra.ac-poitiers.fr/medias/fichier/25-logoac-poitiers-nb_1598967174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5295900" cy="1008380"/>
                <wp:effectExtent l="9525" t="9525" r="952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A5" w:rsidRPr="00353884" w:rsidRDefault="00D25FA5" w:rsidP="00DB58A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538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Action Sociale d’Initiative Académique ASIA Scolarité</w:t>
                            </w:r>
                          </w:p>
                          <w:p w:rsidR="00D25FA5" w:rsidRDefault="00D25FA5" w:rsidP="00C013E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5388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AIDE AUX ETUDES SUPERIEURES</w:t>
                            </w:r>
                          </w:p>
                          <w:p w:rsidR="00D25FA5" w:rsidRPr="00353884" w:rsidRDefault="00D25FA5" w:rsidP="00C013E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Annexe 2</w:t>
                            </w:r>
                          </w:p>
                          <w:p w:rsidR="00D25FA5" w:rsidRPr="005907E9" w:rsidRDefault="00D25FA5" w:rsidP="00C013E7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D25FA5" w:rsidRDefault="00D25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21pt;width:417pt;height:7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" strokeweight="1.25pt">
                <v:textbox>
                  <w:txbxContent>
                    <w:p w:rsidR="00D25FA5" w:rsidRPr="00353884" w:rsidRDefault="00D25FA5" w:rsidP="00DB58A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538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Action Sociale d’Initiative Académique ASIA Scolarité</w:t>
                      </w:r>
                    </w:p>
                    <w:p w:rsidR="00D25FA5" w:rsidRDefault="00D25FA5" w:rsidP="00C013E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5388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AIDE AUX ETUDES SUPERIEURES</w:t>
                      </w:r>
                    </w:p>
                    <w:p w:rsidR="00D25FA5" w:rsidRPr="00353884" w:rsidRDefault="00D25FA5" w:rsidP="00C013E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Annexe 2</w:t>
                      </w:r>
                    </w:p>
                    <w:p w:rsidR="00D25FA5" w:rsidRPr="005907E9" w:rsidRDefault="00D25FA5" w:rsidP="00C013E7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D25FA5" w:rsidRDefault="00D25FA5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D25FA5" w:rsidRPr="00BE17B1" w:rsidTr="00BE17B1">
        <w:tc>
          <w:tcPr>
            <w:tcW w:w="10456" w:type="dxa"/>
          </w:tcPr>
          <w:p w:rsidR="00D25FA5" w:rsidRPr="00BE17B1" w:rsidRDefault="00D25FA5" w:rsidP="00BE1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17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Présentation : </w:t>
            </w:r>
          </w:p>
          <w:p w:rsidR="00D25FA5" w:rsidRPr="00BE17B1" w:rsidRDefault="00D25FA5" w:rsidP="00BE17B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>Ce dispositif est destiné aux personnels dont l'enfant poursuit des études supérieures,</w:t>
            </w:r>
          </w:p>
          <w:p w:rsidR="00D25FA5" w:rsidRPr="006F2974" w:rsidRDefault="00D25FA5" w:rsidP="00BE17B1">
            <w:pPr>
              <w:pStyle w:val="Sansinterligne"/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proofErr w:type="gramStart"/>
            <w:r w:rsidRPr="006F2974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en</w:t>
            </w:r>
            <w:proofErr w:type="gramEnd"/>
            <w:r w:rsidRPr="006F2974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6F297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premier</w:t>
            </w:r>
            <w:r w:rsidRPr="006F2974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cycle universitaire diplômant</w:t>
            </w:r>
          </w:p>
          <w:p w:rsidR="00D25FA5" w:rsidRPr="006F2974" w:rsidRDefault="00D25FA5" w:rsidP="00BE17B1">
            <w:pPr>
              <w:pStyle w:val="Sansinterligne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0"/>
                <w:szCs w:val="20"/>
                <w:lang w:eastAsia="fr-FR"/>
              </w:rPr>
            </w:pPr>
            <w:proofErr w:type="gramStart"/>
            <w:r w:rsidRPr="006F2974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en</w:t>
            </w:r>
            <w:proofErr w:type="gramEnd"/>
            <w:r w:rsidRPr="006F2974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classe préparatoire</w:t>
            </w:r>
          </w:p>
          <w:p w:rsidR="00D25FA5" w:rsidRPr="006F2974" w:rsidRDefault="00D25FA5" w:rsidP="00BE17B1">
            <w:pPr>
              <w:pStyle w:val="Sansinterligne"/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proofErr w:type="gramStart"/>
            <w:r w:rsidRPr="006F2974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dans</w:t>
            </w:r>
            <w:proofErr w:type="gramEnd"/>
            <w:r w:rsidRPr="006F2974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une école spécialisée préparant à un diplôme d’État </w:t>
            </w:r>
          </w:p>
          <w:p w:rsidR="00D25FA5" w:rsidRPr="00BE17B1" w:rsidRDefault="00D25FA5" w:rsidP="00BE17B1">
            <w:pPr>
              <w:tabs>
                <w:tab w:val="right" w:pos="10260"/>
              </w:tabs>
              <w:spacing w:after="0" w:line="240" w:lineRule="auto"/>
              <w:ind w:left="709" w:right="14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D25FA5" w:rsidRDefault="00D25FA5" w:rsidP="00BE17B1">
            <w:pPr>
              <w:tabs>
                <w:tab w:val="right" w:pos="10260"/>
              </w:tabs>
              <w:spacing w:after="100" w:afterAutospacing="1" w:line="240" w:lineRule="auto"/>
              <w:ind w:right="14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>Il doit être âgé de moins de 26 ans au 1</w:t>
            </w:r>
            <w:r w:rsidRPr="00BE17B1">
              <w:rPr>
                <w:rFonts w:ascii="Arial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janvier de l’année pour laquelle la prestation est sollicitée, à la charge fiscale des parents et mentionné sur l'avis d'imposition. L’aide est octroyée pendant 3 ans maximum.</w:t>
            </w:r>
          </w:p>
          <w:p w:rsidR="00D25FA5" w:rsidRPr="00686445" w:rsidRDefault="00D25FA5" w:rsidP="004F72D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6445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prestations d’action sociale sont des prestations à caractère facultatif. Elles ne peuvent donc être accordées que dans la limite des crédits prévus à cet effet.</w:t>
            </w:r>
          </w:p>
          <w:p w:rsidR="00D25FA5" w:rsidRPr="00BE17B1" w:rsidRDefault="00D25FA5" w:rsidP="00BE17B1">
            <w:pPr>
              <w:tabs>
                <w:tab w:val="right" w:pos="10260"/>
              </w:tabs>
              <w:spacing w:after="100" w:afterAutospacing="1" w:line="240" w:lineRule="auto"/>
              <w:ind w:right="14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25FA5" w:rsidRPr="00BE17B1" w:rsidTr="00BE17B1">
        <w:tc>
          <w:tcPr>
            <w:tcW w:w="10456" w:type="dxa"/>
          </w:tcPr>
          <w:p w:rsidR="00D25FA5" w:rsidRPr="00BE17B1" w:rsidRDefault="00D25FA5" w:rsidP="00BE1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17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Qui peut en bénéficier ? </w:t>
            </w:r>
          </w:p>
          <w:p w:rsidR="00D25FA5" w:rsidRPr="00BE17B1" w:rsidRDefault="00D25FA5" w:rsidP="00BE17B1">
            <w:pPr>
              <w:pStyle w:val="Sansinterlign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fonctionnaires titulaires ou stagiaires, en position d’activité ou de détachement au Ministère de l’éducation nationale, de l’enseignement supérieur et de la recherche, rémunérés sur un budget de l’Etat, </w:t>
            </w:r>
          </w:p>
          <w:p w:rsidR="00D25FA5" w:rsidRPr="00BE17B1" w:rsidRDefault="00D25FA5" w:rsidP="002473CB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D25FA5" w:rsidRPr="0035766F" w:rsidRDefault="00D25FA5" w:rsidP="00BE17B1">
            <w:pPr>
              <w:pStyle w:val="Sansinterlign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proofErr w:type="gramStart"/>
            <w:r w:rsidRPr="0035766F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les</w:t>
            </w:r>
            <w:proofErr w:type="gramEnd"/>
            <w:r w:rsidRPr="0035766F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agents non titulaires rémunérés sur un budget de l’Etat, les accompagnants des élèves en situations de handicap, sous réserve que leur contrat initial en cours soit d’une durée supérieure à </w:t>
            </w:r>
            <w:r w:rsidR="00A30CC7" w:rsidRPr="0035766F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s</w:t>
            </w:r>
            <w:r w:rsidRPr="0035766F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ix mois</w:t>
            </w:r>
            <w:r w:rsidR="00686445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.</w:t>
            </w:r>
            <w:r w:rsidR="00A30CC7" w:rsidRPr="0035766F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</w:p>
          <w:p w:rsidR="00D25FA5" w:rsidRPr="00BE17B1" w:rsidRDefault="00D25FA5" w:rsidP="002473CB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D25FA5" w:rsidRPr="00BE17B1" w:rsidRDefault="00D25FA5" w:rsidP="00BE17B1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retraités de l’enseignement public,</w:t>
            </w:r>
          </w:p>
          <w:p w:rsidR="00D25FA5" w:rsidRPr="00BE17B1" w:rsidRDefault="00D25FA5" w:rsidP="002473CB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D25FA5" w:rsidRPr="00BE17B1" w:rsidRDefault="00D25FA5" w:rsidP="00BE17B1">
            <w:pPr>
              <w:pStyle w:val="Sansinterlign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ayants droit : veufs et veuves non remariés et percevant une pension de réversion ; orphelins d’agents de l’Etat décédés percevant une pension temporaire d’orphelin.</w:t>
            </w:r>
          </w:p>
          <w:p w:rsidR="00D25FA5" w:rsidRPr="00BE17B1" w:rsidRDefault="00D25FA5" w:rsidP="00BE17B1">
            <w:pPr>
              <w:tabs>
                <w:tab w:val="right" w:pos="10260"/>
              </w:tabs>
              <w:spacing w:after="60" w:line="240" w:lineRule="auto"/>
              <w:ind w:left="360"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5FA5" w:rsidRPr="00BE17B1" w:rsidTr="00BE17B1">
        <w:tc>
          <w:tcPr>
            <w:tcW w:w="10456" w:type="dxa"/>
          </w:tcPr>
          <w:p w:rsidR="00D25FA5" w:rsidRPr="00BE17B1" w:rsidRDefault="00D25FA5" w:rsidP="00BE1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17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Comment en bénéficier ? </w:t>
            </w:r>
          </w:p>
          <w:p w:rsidR="00D25FA5" w:rsidRPr="00BE17B1" w:rsidRDefault="00D25FA5" w:rsidP="00BE17B1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L'attribution de l'aide dépend du quotient familial </w:t>
            </w:r>
            <w:r w:rsidRPr="00BE17B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(QF) </w:t>
            </w: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déterminé à partir du </w:t>
            </w:r>
            <w:r w:rsidRPr="00BE17B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revenu fiscal de référence (</w:t>
            </w: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figurant sur la ligne 25 de </w:t>
            </w:r>
            <w:r w:rsidRPr="00505758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l’</w:t>
            </w:r>
            <w:r w:rsidRPr="0050575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avis d’imposition 20</w:t>
            </w:r>
            <w:r w:rsidR="0096402F" w:rsidRPr="0050575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="0035766F" w:rsidRPr="0050575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  <w:r w:rsidRPr="0050575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sur les revenus de 20</w:t>
            </w:r>
            <w:r w:rsidR="00745B3B" w:rsidRPr="0050575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="0035766F" w:rsidRPr="0050575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Pr="00BE17B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)</w:t>
            </w:r>
            <w:r w:rsidRPr="00BE17B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BE17B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rapporté au nombre de parts</w:t>
            </w: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D25FA5" w:rsidRPr="00BE17B1" w:rsidRDefault="00D25FA5" w:rsidP="00BE17B1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D25FA5" w:rsidRPr="00BE17B1" w:rsidRDefault="00D25FA5" w:rsidP="00BE17B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E17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QF = </w:t>
            </w:r>
            <w:r w:rsidRPr="00BE17B1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Revenu fiscal de référence</w:t>
            </w:r>
          </w:p>
          <w:p w:rsidR="00D25FA5" w:rsidRPr="00BE17B1" w:rsidRDefault="00D25FA5" w:rsidP="00BE17B1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BE17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</w:t>
            </w:r>
            <w:proofErr w:type="gramEnd"/>
            <w:r w:rsidRPr="00BE17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de parts fiscales</w:t>
            </w:r>
          </w:p>
          <w:p w:rsidR="00D25FA5" w:rsidRPr="00BE17B1" w:rsidRDefault="00D25FA5" w:rsidP="00BE17B1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D25FA5" w:rsidRPr="00BE17B1" w:rsidRDefault="00D25FA5" w:rsidP="00BE17B1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BE17B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Le QF ainsi calculé ne doit pas être supérieur à </w:t>
            </w:r>
            <w:r w:rsidR="0068644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15</w:t>
            </w:r>
            <w:r w:rsidR="00F351F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68644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 w:rsidRPr="00BE17B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euros</w:t>
            </w:r>
            <w:bookmarkStart w:id="0" w:name="_GoBack"/>
            <w:bookmarkEnd w:id="0"/>
          </w:p>
          <w:p w:rsidR="00D25FA5" w:rsidRPr="00BE17B1" w:rsidRDefault="00D25FA5" w:rsidP="00BE17B1">
            <w:pPr>
              <w:tabs>
                <w:tab w:val="right" w:pos="10260"/>
              </w:tabs>
              <w:spacing w:after="0" w:line="240" w:lineRule="auto"/>
              <w:ind w:left="709"/>
              <w:jc w:val="both"/>
              <w:rPr>
                <w:rFonts w:ascii="Arial" w:hAnsi="Arial" w:cs="Arial"/>
                <w:bCs/>
                <w:sz w:val="10"/>
                <w:szCs w:val="10"/>
                <w:lang w:eastAsia="fr-FR"/>
              </w:rPr>
            </w:pPr>
          </w:p>
          <w:p w:rsidR="00D25FA5" w:rsidRDefault="00D25FA5" w:rsidP="004F72D6">
            <w:pPr>
              <w:tabs>
                <w:tab w:val="right" w:pos="10260"/>
              </w:tabs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Le m</w:t>
            </w:r>
            <w:r w:rsidRPr="00BE17B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ontant de l’aide 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plafonné par </w:t>
            </w:r>
            <w:r w:rsidR="00D211A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enfant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 w:rsidRPr="00DB58A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est de</w:t>
            </w:r>
            <w:r w:rsidRPr="001806E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200 euros</w:t>
            </w:r>
            <w:r w:rsidRPr="00BE17B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  <w:p w:rsidR="00D25FA5" w:rsidRPr="00BE17B1" w:rsidRDefault="00D25FA5" w:rsidP="004F72D6">
            <w:pPr>
              <w:tabs>
                <w:tab w:val="right" w:pos="10260"/>
              </w:tabs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25FA5" w:rsidRPr="00BE17B1" w:rsidTr="00BE17B1">
        <w:tc>
          <w:tcPr>
            <w:tcW w:w="10456" w:type="dxa"/>
          </w:tcPr>
          <w:p w:rsidR="00D25FA5" w:rsidRPr="00BE17B1" w:rsidRDefault="00D25FA5" w:rsidP="00BE1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17B1">
              <w:rPr>
                <w:rFonts w:ascii="Arial" w:hAnsi="Arial" w:cs="Arial"/>
                <w:b/>
                <w:sz w:val="20"/>
                <w:szCs w:val="20"/>
                <w:u w:val="single"/>
              </w:rPr>
              <w:t>Pièces à joindre OBLIGATOIREMENT (tout dossier incomplet sera rejeté) :</w:t>
            </w:r>
          </w:p>
          <w:p w:rsidR="00D25FA5" w:rsidRPr="00BE17B1" w:rsidRDefault="00D25FA5" w:rsidP="00BE17B1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>attestation</w:t>
            </w:r>
            <w:proofErr w:type="gramEnd"/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l'employeur du conjoint indiquant le non versement d'une aide pour le même objet</w:t>
            </w:r>
          </w:p>
          <w:p w:rsidR="00D25FA5" w:rsidRPr="00BE17B1" w:rsidRDefault="00D25FA5" w:rsidP="00BE17B1">
            <w:pPr>
              <w:pStyle w:val="Sansinterligne"/>
              <w:ind w:left="12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D25FA5" w:rsidRPr="00BE17B1" w:rsidRDefault="00D25FA5" w:rsidP="00BE17B1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17B1">
              <w:rPr>
                <w:rFonts w:ascii="Arial" w:hAnsi="Arial" w:cs="Arial"/>
                <w:sz w:val="20"/>
                <w:szCs w:val="20"/>
              </w:rPr>
              <w:t>bulletins</w:t>
            </w:r>
            <w:proofErr w:type="gramEnd"/>
            <w:r w:rsidRPr="00BE17B1">
              <w:rPr>
                <w:rFonts w:ascii="Arial" w:hAnsi="Arial" w:cs="Arial"/>
                <w:sz w:val="20"/>
                <w:szCs w:val="20"/>
              </w:rPr>
              <w:t xml:space="preserve"> de salaire (demandeur et conjoint) et, pour les non titulaires, copie du contrat</w:t>
            </w:r>
          </w:p>
          <w:p w:rsidR="00D25FA5" w:rsidRPr="00BE17B1" w:rsidRDefault="00D25FA5" w:rsidP="00C15B9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25FA5" w:rsidRPr="00BE17B1" w:rsidRDefault="00D25FA5" w:rsidP="00BE17B1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RIB avec </w:t>
            </w:r>
            <w:r w:rsidRPr="00BE17B1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NOM, PRENOM ET ADRESSE</w:t>
            </w: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BE17B1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du demandeur</w:t>
            </w:r>
            <w:r w:rsidRPr="00BE17B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(les RIB de comptes communs sont rejetés ; </w:t>
            </w:r>
            <w:r w:rsidRPr="00BE17B1">
              <w:rPr>
                <w:rFonts w:ascii="Arial" w:eastAsia="Microsoft YaHei" w:hAnsi="Arial" w:cs="Arial"/>
                <w:sz w:val="20"/>
                <w:szCs w:val="20"/>
              </w:rPr>
              <w:t>aucune somme ne sera versée directement à l'étudiant),</w:t>
            </w:r>
          </w:p>
          <w:p w:rsidR="00D25FA5" w:rsidRPr="00BE17B1" w:rsidRDefault="00D25FA5" w:rsidP="00C15B9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25FA5" w:rsidRPr="00BE17B1" w:rsidRDefault="00D25FA5" w:rsidP="00BE17B1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E17B1">
              <w:rPr>
                <w:rFonts w:ascii="Arial" w:eastAsia="Microsoft YaHei" w:hAnsi="Arial" w:cs="Arial"/>
                <w:sz w:val="20"/>
                <w:szCs w:val="20"/>
              </w:rPr>
              <w:t>copie</w:t>
            </w:r>
            <w:proofErr w:type="gramEnd"/>
            <w:r w:rsidRPr="00BE17B1">
              <w:rPr>
                <w:rFonts w:ascii="Arial" w:eastAsia="Microsoft YaHei" w:hAnsi="Arial" w:cs="Arial"/>
                <w:sz w:val="20"/>
                <w:szCs w:val="20"/>
              </w:rPr>
              <w:t xml:space="preserve"> complète (4 pages) de </w:t>
            </w:r>
            <w:smartTag w:uri="urn:schemas-microsoft-com:office:smarttags" w:element="PersonName">
              <w:smartTagPr>
                <w:attr w:name="ProductID" w:val="la DECLARATION"/>
              </w:smartTagPr>
              <w:r w:rsidRPr="00BE17B1">
                <w:rPr>
                  <w:rFonts w:ascii="Arial" w:eastAsia="Microsoft YaHei" w:hAnsi="Arial" w:cs="Arial"/>
                  <w:sz w:val="20"/>
                  <w:szCs w:val="20"/>
                </w:rPr>
                <w:t xml:space="preserve">la </w:t>
              </w:r>
              <w:r w:rsidRPr="00BE17B1">
                <w:rPr>
                  <w:rFonts w:ascii="Arial" w:eastAsia="Microsoft YaHei" w:hAnsi="Arial" w:cs="Arial"/>
                  <w:b/>
                  <w:sz w:val="20"/>
                  <w:szCs w:val="20"/>
                  <w:u w:val="single"/>
                </w:rPr>
                <w:t>DECLARATION</w:t>
              </w:r>
            </w:smartTag>
            <w:r w:rsidRPr="00BE17B1">
              <w:rPr>
                <w:rFonts w:ascii="Arial" w:eastAsia="Microsoft YaHei" w:hAnsi="Arial" w:cs="Arial"/>
                <w:b/>
                <w:sz w:val="20"/>
                <w:szCs w:val="20"/>
                <w:u w:val="single"/>
              </w:rPr>
              <w:t xml:space="preserve"> des revenus n -1</w:t>
            </w:r>
            <w:r w:rsidRPr="00BE17B1">
              <w:rPr>
                <w:rFonts w:ascii="Arial" w:eastAsia="Microsoft YaHei" w:hAnsi="Arial" w:cs="Arial"/>
                <w:sz w:val="20"/>
                <w:szCs w:val="20"/>
              </w:rPr>
              <w:t xml:space="preserve"> </w:t>
            </w:r>
            <w:r w:rsidRPr="00BE17B1">
              <w:rPr>
                <w:rFonts w:ascii="Arial" w:eastAsia="Microsoft YaHei" w:hAnsi="Arial" w:cs="Arial"/>
                <w:b/>
                <w:sz w:val="20"/>
                <w:szCs w:val="20"/>
              </w:rPr>
              <w:t>faisant apparaître la charge fiscale de l’étudiant ,</w:t>
            </w:r>
          </w:p>
          <w:p w:rsidR="00D25FA5" w:rsidRPr="00BE17B1" w:rsidRDefault="00D25FA5" w:rsidP="00C15B92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FA5" w:rsidRPr="00B62AAD" w:rsidRDefault="00D25FA5" w:rsidP="00BE17B1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B62AAD">
              <w:rPr>
                <w:rFonts w:ascii="Arial" w:hAnsi="Arial" w:cs="Arial"/>
                <w:color w:val="FF0000"/>
                <w:sz w:val="20"/>
                <w:szCs w:val="20"/>
              </w:rPr>
              <w:t>copie</w:t>
            </w:r>
            <w:proofErr w:type="gramEnd"/>
            <w:r w:rsidRPr="00B62AAD">
              <w:rPr>
                <w:rFonts w:ascii="Arial" w:hAnsi="Arial" w:cs="Arial"/>
                <w:color w:val="FF0000"/>
                <w:sz w:val="20"/>
                <w:szCs w:val="20"/>
              </w:rPr>
              <w:t xml:space="preserve"> du ou des </w:t>
            </w:r>
            <w:r w:rsidRPr="00B62AAD">
              <w:rPr>
                <w:rFonts w:ascii="Arial" w:hAnsi="Arial" w:cs="Arial"/>
                <w:b/>
                <w:color w:val="FF0000"/>
                <w:sz w:val="20"/>
                <w:szCs w:val="20"/>
              </w:rPr>
              <w:t>avis d'imposition</w:t>
            </w:r>
            <w:r w:rsidRPr="00B62AA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62AAD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="0096402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35766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B62A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sur les revenus de </w:t>
            </w:r>
            <w:r w:rsidR="00C262F0" w:rsidRPr="00B62AAD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="00745B3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35766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  <w:p w:rsidR="00D25FA5" w:rsidRPr="00BE17B1" w:rsidRDefault="00D25FA5" w:rsidP="00C15B9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25FA5" w:rsidRPr="00BE17B1" w:rsidRDefault="00D25FA5" w:rsidP="00BE17B1">
            <w:pPr>
              <w:pStyle w:val="Sansinterligne"/>
              <w:numPr>
                <w:ilvl w:val="0"/>
                <w:numId w:val="5"/>
              </w:numPr>
              <w:rPr>
                <w:b/>
              </w:rPr>
            </w:pPr>
            <w:r w:rsidRPr="00BE17B1">
              <w:rPr>
                <w:rFonts w:ascii="Arial" w:eastAsia="Microsoft YaHei" w:hAnsi="Arial" w:cs="Arial"/>
                <w:b/>
                <w:sz w:val="20"/>
                <w:szCs w:val="20"/>
              </w:rPr>
              <w:t>certificat(s) de scolarité en cours</w:t>
            </w:r>
          </w:p>
        </w:tc>
      </w:tr>
      <w:tr w:rsidR="00D25FA5" w:rsidRPr="00BE17B1" w:rsidTr="00BE17B1">
        <w:tc>
          <w:tcPr>
            <w:tcW w:w="10456" w:type="dxa"/>
            <w:shd w:val="pct15" w:color="auto" w:fill="auto"/>
          </w:tcPr>
          <w:p w:rsidR="00D25FA5" w:rsidRPr="00BE17B1" w:rsidRDefault="00D25FA5" w:rsidP="00BE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A5" w:rsidRDefault="00D25FA5" w:rsidP="002473CB">
      <w:pPr>
        <w:pStyle w:val="Sansinterligne"/>
      </w:pPr>
    </w:p>
    <w:sectPr w:rsidR="00D25FA5" w:rsidSect="00AE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7D7"/>
    <w:multiLevelType w:val="hybridMultilevel"/>
    <w:tmpl w:val="B3C06C78"/>
    <w:lvl w:ilvl="0" w:tplc="9A1A83E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5107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471"/>
    <w:multiLevelType w:val="multilevel"/>
    <w:tmpl w:val="FE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B04BA"/>
    <w:multiLevelType w:val="hybridMultilevel"/>
    <w:tmpl w:val="E8E42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1C0B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20EF"/>
    <w:multiLevelType w:val="hybridMultilevel"/>
    <w:tmpl w:val="CF6634B6"/>
    <w:lvl w:ilvl="0" w:tplc="E94E1974">
      <w:start w:val="9"/>
      <w:numFmt w:val="decimal"/>
      <w:lvlText w:val="%1"/>
      <w:lvlJc w:val="left"/>
      <w:pPr>
        <w:ind w:left="23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" w15:restartNumberingAfterBreak="0">
    <w:nsid w:val="407633F5"/>
    <w:multiLevelType w:val="hybridMultilevel"/>
    <w:tmpl w:val="09E2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35AF3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D3BFA"/>
    <w:multiLevelType w:val="hybridMultilevel"/>
    <w:tmpl w:val="63EA83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1056B"/>
    <w:multiLevelType w:val="hybridMultilevel"/>
    <w:tmpl w:val="36DCE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A"/>
    <w:rsid w:val="00086E13"/>
    <w:rsid w:val="0009223E"/>
    <w:rsid w:val="000A0579"/>
    <w:rsid w:val="000D4C37"/>
    <w:rsid w:val="000E3A8D"/>
    <w:rsid w:val="001806EC"/>
    <w:rsid w:val="001B244C"/>
    <w:rsid w:val="001D2B80"/>
    <w:rsid w:val="00216529"/>
    <w:rsid w:val="002473CB"/>
    <w:rsid w:val="002550DD"/>
    <w:rsid w:val="002710F7"/>
    <w:rsid w:val="00287DD1"/>
    <w:rsid w:val="002A4D1B"/>
    <w:rsid w:val="002C1BB1"/>
    <w:rsid w:val="002F6F76"/>
    <w:rsid w:val="00301E4E"/>
    <w:rsid w:val="0030762C"/>
    <w:rsid w:val="00315B7D"/>
    <w:rsid w:val="00327848"/>
    <w:rsid w:val="00342166"/>
    <w:rsid w:val="00353884"/>
    <w:rsid w:val="0035766F"/>
    <w:rsid w:val="00422218"/>
    <w:rsid w:val="0043556B"/>
    <w:rsid w:val="00440671"/>
    <w:rsid w:val="00441245"/>
    <w:rsid w:val="00457124"/>
    <w:rsid w:val="004F72D6"/>
    <w:rsid w:val="00505758"/>
    <w:rsid w:val="00564980"/>
    <w:rsid w:val="005907E9"/>
    <w:rsid w:val="005D69EC"/>
    <w:rsid w:val="005F054A"/>
    <w:rsid w:val="00637DA9"/>
    <w:rsid w:val="006470EC"/>
    <w:rsid w:val="00673033"/>
    <w:rsid w:val="00686445"/>
    <w:rsid w:val="006B165C"/>
    <w:rsid w:val="006F2974"/>
    <w:rsid w:val="007168A6"/>
    <w:rsid w:val="00724698"/>
    <w:rsid w:val="00745B3B"/>
    <w:rsid w:val="007816B5"/>
    <w:rsid w:val="007A0CC8"/>
    <w:rsid w:val="007F2479"/>
    <w:rsid w:val="008359E1"/>
    <w:rsid w:val="008369A2"/>
    <w:rsid w:val="008C2C3B"/>
    <w:rsid w:val="009267E4"/>
    <w:rsid w:val="009468EA"/>
    <w:rsid w:val="0096402F"/>
    <w:rsid w:val="00965432"/>
    <w:rsid w:val="00A30CC7"/>
    <w:rsid w:val="00A37D68"/>
    <w:rsid w:val="00AB6542"/>
    <w:rsid w:val="00AC2207"/>
    <w:rsid w:val="00AD41F6"/>
    <w:rsid w:val="00AE3D69"/>
    <w:rsid w:val="00AE534A"/>
    <w:rsid w:val="00AE65F1"/>
    <w:rsid w:val="00B1352D"/>
    <w:rsid w:val="00B13E3B"/>
    <w:rsid w:val="00B62AAD"/>
    <w:rsid w:val="00BE17B1"/>
    <w:rsid w:val="00C013E7"/>
    <w:rsid w:val="00C15B92"/>
    <w:rsid w:val="00C262F0"/>
    <w:rsid w:val="00C55F07"/>
    <w:rsid w:val="00C6270D"/>
    <w:rsid w:val="00CC7482"/>
    <w:rsid w:val="00CF034A"/>
    <w:rsid w:val="00D03BB8"/>
    <w:rsid w:val="00D211A5"/>
    <w:rsid w:val="00D25FA5"/>
    <w:rsid w:val="00D3377A"/>
    <w:rsid w:val="00D45772"/>
    <w:rsid w:val="00D4577B"/>
    <w:rsid w:val="00D81227"/>
    <w:rsid w:val="00D81A6A"/>
    <w:rsid w:val="00DB58AD"/>
    <w:rsid w:val="00E04C11"/>
    <w:rsid w:val="00E52BC3"/>
    <w:rsid w:val="00E95437"/>
    <w:rsid w:val="00EA2434"/>
    <w:rsid w:val="00EF047B"/>
    <w:rsid w:val="00F351F3"/>
    <w:rsid w:val="00F91F3C"/>
    <w:rsid w:val="00FA263C"/>
    <w:rsid w:val="00FC3B7E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9DEF1F"/>
  <w15:docId w15:val="{55DD129C-F0B5-42FB-9362-3B09ECD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C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9267E4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926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AE534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uiPriority w:val="99"/>
    <w:rsid w:val="0028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Administrateur2</dc:creator>
  <cp:keywords/>
  <dc:description/>
  <cp:lastModifiedBy>fturpaud</cp:lastModifiedBy>
  <cp:revision>7</cp:revision>
  <cp:lastPrinted>2020-06-17T12:06:00Z</cp:lastPrinted>
  <dcterms:created xsi:type="dcterms:W3CDTF">2023-09-04T07:14:00Z</dcterms:created>
  <dcterms:modified xsi:type="dcterms:W3CDTF">2024-03-18T07:18:00Z</dcterms:modified>
</cp:coreProperties>
</file>